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711D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kern w:val="0"/>
          <w:sz w:val="32"/>
          <w:szCs w:val="32"/>
          <w:highlight w:val="none"/>
          <w:lang w:val="en-US" w:eastAsia="zh-CN" w:bidi="ar-SA"/>
        </w:rPr>
      </w:pPr>
      <w:bookmarkStart w:id="0" w:name="_GoBack"/>
      <w:r>
        <w:rPr>
          <w:rFonts w:hint="eastAsia" w:ascii="方正小标宋简体" w:hAnsi="方正小标宋简体" w:eastAsia="方正小标宋简体" w:cs="方正小标宋简体"/>
          <w:b w:val="0"/>
          <w:bCs w:val="0"/>
          <w:kern w:val="0"/>
          <w:sz w:val="32"/>
          <w:szCs w:val="32"/>
          <w:highlight w:val="none"/>
          <w:lang w:val="en-US" w:eastAsia="zh-CN" w:bidi="ar-SA"/>
        </w:rPr>
        <w:t>附件1：</w:t>
      </w:r>
    </w:p>
    <w:bookmarkEnd w:id="0"/>
    <w:p w14:paraId="7528D5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kern w:val="0"/>
          <w:sz w:val="44"/>
          <w:szCs w:val="44"/>
          <w:highlight w:val="none"/>
          <w:lang w:val="en-US" w:eastAsia="zh-CN" w:bidi="ar-SA"/>
        </w:rPr>
      </w:pPr>
    </w:p>
    <w:p w14:paraId="40899D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kern w:val="0"/>
          <w:sz w:val="44"/>
          <w:szCs w:val="44"/>
          <w:highlight w:val="none"/>
          <w:lang w:val="en-US" w:eastAsia="zh-CN" w:bidi="ar-SA"/>
        </w:rPr>
      </w:pPr>
      <w:r>
        <w:rPr>
          <w:rFonts w:hint="eastAsia" w:ascii="方正小标宋简体" w:hAnsi="方正小标宋简体" w:eastAsia="方正小标宋简体" w:cs="方正小标宋简体"/>
          <w:b w:val="0"/>
          <w:bCs w:val="0"/>
          <w:kern w:val="0"/>
          <w:sz w:val="44"/>
          <w:szCs w:val="44"/>
          <w:highlight w:val="none"/>
          <w:lang w:val="en-US" w:eastAsia="zh-CN" w:bidi="ar-SA"/>
        </w:rPr>
        <w:t>海西宁德工业区长腰岛储油库附属工程基地项目现状资产价值评估报价单</w:t>
      </w:r>
    </w:p>
    <w:p w14:paraId="28BF81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kern w:val="0"/>
          <w:sz w:val="32"/>
          <w:szCs w:val="32"/>
          <w:highlight w:val="none"/>
          <w:lang w:val="en-US" w:eastAsia="zh-CN" w:bidi="ar-SA"/>
        </w:rPr>
      </w:pPr>
    </w:p>
    <w:p w14:paraId="60EB5B7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宁德市三都澳新区开发建设有限公司：</w:t>
      </w:r>
    </w:p>
    <w:p w14:paraId="0CFC1E52">
      <w:pPr>
        <w:ind w:firstLine="640"/>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sz w:val="32"/>
          <w:szCs w:val="32"/>
          <w:lang w:val="en-US" w:eastAsia="zh-CN"/>
        </w:rPr>
        <w:t>根据贵公司所公示信息，本机构为本次评估服务所报折扣率为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%（取整，无小数点），</w:t>
      </w:r>
      <w:r>
        <w:rPr>
          <w:rFonts w:hint="eastAsia" w:ascii="仿宋_GB2312" w:hAnsi="仿宋_GB2312" w:eastAsia="仿宋_GB2312" w:cs="仿宋_GB2312"/>
          <w:b w:val="0"/>
          <w:bCs w:val="0"/>
          <w:kern w:val="0"/>
          <w:sz w:val="32"/>
          <w:szCs w:val="32"/>
          <w:highlight w:val="none"/>
          <w:lang w:val="en-US" w:eastAsia="zh-CN" w:bidi="ar-SA"/>
        </w:rPr>
        <w:t>若折扣率计算的价格超过70000元的，以70000元结算。</w:t>
      </w:r>
    </w:p>
    <w:p w14:paraId="0CBD9BB2">
      <w:pPr>
        <w:ind w:firstLine="640"/>
        <w:rPr>
          <w:rFonts w:hint="eastAsia" w:ascii="仿宋_GB2312" w:hAnsi="仿宋_GB2312" w:eastAsia="仿宋_GB2312" w:cs="仿宋_GB2312"/>
          <w:b w:val="0"/>
          <w:bCs w:val="0"/>
          <w:kern w:val="0"/>
          <w:sz w:val="32"/>
          <w:szCs w:val="32"/>
          <w:highlight w:val="none"/>
          <w:lang w:val="en-US" w:eastAsia="zh-CN" w:bidi="ar-SA"/>
        </w:rPr>
      </w:pPr>
    </w:p>
    <w:p w14:paraId="0B86269F">
      <w:pPr>
        <w:ind w:firstLine="640"/>
        <w:rPr>
          <w:rFonts w:hint="default" w:ascii="仿宋_GB2312" w:hAnsi="仿宋_GB2312" w:eastAsia="仿宋_GB2312" w:cs="仿宋_GB2312"/>
          <w:b w:val="0"/>
          <w:bCs w:val="0"/>
          <w:kern w:val="0"/>
          <w:sz w:val="32"/>
          <w:szCs w:val="32"/>
          <w:highlight w:val="none"/>
          <w:lang w:val="en-US" w:eastAsia="zh-CN" w:bidi="ar-SA"/>
        </w:rPr>
      </w:pPr>
    </w:p>
    <w:p w14:paraId="741DAC96">
      <w:pPr>
        <w:ind w:firstLine="640"/>
        <w:rPr>
          <w:rFonts w:hint="eastAsia"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cs="仿宋_GB2312"/>
          <w:sz w:val="32"/>
          <w:szCs w:val="32"/>
          <w:u w:val="none"/>
          <w:lang w:val="en-US" w:eastAsia="zh-CN"/>
        </w:rPr>
        <w:t xml:space="preserve">   （</w:t>
      </w:r>
      <w:r>
        <w:rPr>
          <w:rFonts w:hint="eastAsia" w:ascii="仿宋_GB2312" w:hAnsi="仿宋_GB2312" w:eastAsia="仿宋_GB2312" w:cs="仿宋_GB2312"/>
          <w:sz w:val="32"/>
          <w:szCs w:val="32"/>
          <w:u w:val="none"/>
          <w:lang w:val="en-US" w:eastAsia="zh-CN"/>
        </w:rPr>
        <w:t>公章盖章处</w:t>
      </w:r>
      <w:r>
        <w:rPr>
          <w:rFonts w:hint="eastAsia" w:cs="仿宋_GB2312"/>
          <w:sz w:val="32"/>
          <w:szCs w:val="32"/>
          <w:u w:val="none"/>
          <w:lang w:val="en-US" w:eastAsia="zh-CN"/>
        </w:rPr>
        <w:t>）</w:t>
      </w:r>
    </w:p>
    <w:p w14:paraId="52F50356">
      <w:pPr>
        <w:ind w:firstLine="640"/>
        <w:rPr>
          <w:rFonts w:hint="default" w:cs="仿宋_GB2312"/>
          <w:sz w:val="32"/>
          <w:szCs w:val="32"/>
          <w:u w:val="none"/>
          <w:lang w:val="en-US" w:eastAsia="zh-CN"/>
        </w:rPr>
      </w:pPr>
    </w:p>
    <w:p w14:paraId="142AF461">
      <w:pPr>
        <w:pStyle w:val="3"/>
        <w:ind w:left="0" w:leftChars="0" w:firstLine="0" w:firstLineChars="0"/>
        <w:rPr>
          <w:rFonts w:hint="eastAsia" w:cs="仿宋_GB2312"/>
          <w:sz w:val="32"/>
          <w:szCs w:val="32"/>
          <w:u w:val="none"/>
          <w:lang w:val="en-US" w:eastAsia="zh-CN" w:bidi="ar-SA"/>
        </w:rPr>
      </w:pPr>
      <w:r>
        <w:rPr>
          <w:rFonts w:hint="eastAsia"/>
          <w:lang w:val="en-US" w:eastAsia="zh-CN"/>
        </w:rPr>
        <w:t xml:space="preserve">                                              </w:t>
      </w:r>
      <w:r>
        <w:rPr>
          <w:rFonts w:hint="eastAsia" w:cs="仿宋_GB2312"/>
          <w:sz w:val="32"/>
          <w:szCs w:val="32"/>
          <w:u w:val="none"/>
          <w:lang w:val="en-US" w:eastAsia="zh-CN" w:bidi="ar-SA"/>
        </w:rPr>
        <w:t>2024年   月   日</w:t>
      </w:r>
    </w:p>
    <w:p w14:paraId="368C1A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xNTlmMmUyM2ExMGNjMWVhNzAzMGI0N2M4YTgyYTgifQ=="/>
  </w:docVars>
  <w:rsids>
    <w:rsidRoot w:val="1A78506C"/>
    <w:rsid w:val="1A785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rFonts w:ascii="仿宋_GB2312" w:hAnsi="仿宋_GB2312" w:eastAsia="仿宋_GB2312" w:cs="仿宋_GB2312"/>
      <w:sz w:val="32"/>
      <w:szCs w:val="32"/>
    </w:rPr>
  </w:style>
  <w:style w:type="paragraph" w:styleId="3">
    <w:name w:val="Body Text First Indent"/>
    <w:basedOn w:val="2"/>
    <w:qFormat/>
    <w:uiPriority w:val="0"/>
    <w:pPr>
      <w:spacing w:after="120" w:line="240" w:lineRule="auto"/>
      <w:ind w:firstLine="420"/>
    </w:pPr>
    <w:rPr>
      <w:sz w:val="2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2024-11-13T03:54:00Z</dcterms:created>
  <dc:creator>Administrator</dc:creator>
  <cp:lastModifiedBy>Administrator</cp:lastModifiedBy>
  <dcterms:modified xsi:type="dcterms:W3CDTF">2024-11-13T03:54:05Z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9211D82CF5314A009B77A4098BE6E592_11</vt:lpwstr>
  </property>
</Properties>
</file>